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D7" w:rsidRPr="003C0CD7" w:rsidRDefault="003C0CD7" w:rsidP="003C0CD7">
      <w:pPr>
        <w:rPr>
          <w:rFonts w:ascii="Times New Roman" w:hAnsi="Times New Roman" w:cs="Times New Roman"/>
          <w:sz w:val="28"/>
          <w:szCs w:val="28"/>
        </w:rPr>
      </w:pPr>
      <w:r w:rsidRPr="003C0CD7">
        <w:rPr>
          <w:rFonts w:ascii="Times New Roman" w:hAnsi="Times New Roman" w:cs="Times New Roman"/>
          <w:b/>
          <w:bCs/>
          <w:sz w:val="28"/>
          <w:szCs w:val="28"/>
        </w:rPr>
        <w:t>Календарно-тем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атическое планирование 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283"/>
        <w:gridCol w:w="1483"/>
        <w:gridCol w:w="1997"/>
        <w:gridCol w:w="1483"/>
        <w:gridCol w:w="1565"/>
        <w:gridCol w:w="1436"/>
        <w:gridCol w:w="1673"/>
        <w:gridCol w:w="1702"/>
        <w:gridCol w:w="1845"/>
        <w:gridCol w:w="832"/>
      </w:tblGrid>
      <w:tr w:rsidR="003C0CD7" w:rsidRPr="003C0CD7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70B47" w:rsidRPr="00A57403" w:rsidRDefault="003C0CD7" w:rsidP="003C0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Календарные сроки</w:t>
            </w:r>
          </w:p>
        </w:tc>
      </w:tr>
      <w:tr w:rsidR="003C0CD7" w:rsidRPr="003C0CD7" w:rsidTr="003C0CD7">
        <w:tc>
          <w:tcPr>
            <w:tcW w:w="1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070B47" w:rsidRPr="003C0CD7" w:rsidRDefault="00070B4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pct"/>
            <w:gridSpan w:val="9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070B47" w:rsidRPr="003C0CD7" w:rsidRDefault="00070B4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CD7" w:rsidRPr="003C0CD7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3C0CD7" w:rsidRDefault="00070B4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1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3C0CD7" w:rsidRDefault="003C0CD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3C0CD7" w:rsidRDefault="00070B4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3C0CD7" w:rsidRDefault="003C0CD7" w:rsidP="003C0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Вводный инструктаж и первичный инструктаж на рабочем месте.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Правила ТБ работы в кабинете обслуживающего труда.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Введение в курс технологии.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Лекция.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правила ТБ, уметь использовать их на практике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Выделяют и формулируют познавательную цель.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Составляют план и последовательность действий.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цели и функции участников, способы взаимодействия.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Проявление эмоционального настроя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 Кулинария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ч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и их значение для здоровья. Суточная потребность и содержание в продуктах.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Содержание минеральных и питательных веще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одуктах и их роль в жизнедеятельности человека, суточная потребность в них. Расчет количества и состава продуктов для сбалансированного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 работа.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о значении минеральных веще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я здоровья человека, суточной потребности в них. Уметь рассчитывать количество и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 продуктов.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и структурирования образности, умения делать выводы.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выполняют требования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задачи.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строить монологическое высказывание, владение диалогической формой речи.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  <w:p w:rsidR="00475D08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Блюда из молока и молочных продуктов. Кисломолочные продукты и виды бактериальных культур для их приготовления.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Виды молока и молочных продуктов. Их значение и ценность, условия и сроки хранения. Кисломолочные продукты и особенности их приготовления.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Теоретическое исследование.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Ценность для человека молока и продуктов из него, условия и сроки хранения, технология приготовления блюд.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Устанавливают причинно-следственные связи.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Экологическое сознание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Приготовление блюд из молочных продуктов.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Приготовление салатов с применением творога и сыра.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Свойства молочных продуктов.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сравнения,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, классификации объектов.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Признание ценности здоровья своего и других людей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Ценность рыбы и других продуктов моря, их использование в кулинарии.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Пищевая ценность рыбы и других морепродуктов. Признаки доброкачественности.</w:t>
            </w:r>
          </w:p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Технология первичной и тепловой обработки.</w:t>
            </w:r>
          </w:p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Пищевая ценность рыбы и морепродуктов, использовании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свежести рыбы ,технология и санитарные нормы первичной и тепловой обработки рыбы.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цели и функции участников, способы взаимодействия.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и становление смыслообразующей функции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Блюда из круп, бобовых и макаронных изделий. Первичная подготовка к варке круп, бобовых и макаронных изделий.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Виды круп, бобовых и макаронных изделий. Правила варки крупяных, рассыпчатых, вязких и жидких каш, бобовых и макаронных изделий.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виды круп, бобовых и макаронных изделий, правила варки каш, бобовых и макаронных изделий.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и становление смыслообразующей функции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Приготовление обеда в походных условиях. Меры противопожарной безопасности.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продуктов и способы обеззараживания воды в походных условиях, меры противопожарной безопасности, способы разогрева пищи в походе. Расчет стоимости и количества продуктов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безопасности, способы хранения продуктов, обеззараживания воды и приготовление пищи в походе.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Выражают структуру задачи разными средствами.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и становление смыслообразующей функции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Заготовка продуктов. Квашение капусты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Процессы квашения и соления продуктов. Консервирующая роль соли и молочной кислоты. Сроки и условия хранения заготовок.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процессах, происходящих при квашении и солении продуктов. Знать условия и сроки хранения квашеных продуктов,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первичной обработки овощей перед засолкой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и становление смыслообразующей функции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  <w:p w:rsidR="00475D08" w:rsidRPr="00402462" w:rsidRDefault="00475D0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 Рукоделие Лоскутное Шитье 8 часов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Возможности лоскутного шитья. Геометрический орнамент и композиция. Выполнение эскиза в лоскутной технике.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создания изделий из лоскута. Понятие об орнаменте, симметрии и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ассиметрии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в композиции.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Пэчворк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и мода. Инструменты и материалы, подготовка к работе.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F43F01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технике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пэ</w:t>
            </w:r>
            <w:r w:rsidR="003C0CD7" w:rsidRPr="00402462">
              <w:rPr>
                <w:rFonts w:ascii="Times New Roman" w:hAnsi="Times New Roman" w:cs="Times New Roman"/>
                <w:sz w:val="20"/>
                <w:szCs w:val="20"/>
              </w:rPr>
              <w:t>чворка</w:t>
            </w:r>
            <w:proofErr w:type="spellEnd"/>
            <w:r w:rsidR="003C0CD7" w:rsidRPr="00402462">
              <w:rPr>
                <w:rFonts w:ascii="Times New Roman" w:hAnsi="Times New Roman" w:cs="Times New Roman"/>
                <w:sz w:val="20"/>
                <w:szCs w:val="20"/>
              </w:rPr>
              <w:t>, орнаменте, симметрии и композиции. Уметь выполнять эскизы, подбирать материалы и инструменты.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строить планы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Изготовление шаблонов элементов орнамента. Раскрой элементов с учетом направления долевой нити и припусков на швы.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деления элементов орнамента на простейшие геометрические фигуры, подбора и изготовления шаблонов. Правила раскроя с учетом направления 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долевой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и рисунка.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о необходимости припусков для обработки, их величине и правилах раскроя.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слушать в соответствии с целевой установкой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Технология соединения деталей между собой в лоскутном шитье.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Способы сборки полотна в лоскутном шитье. Сборка полотна изделия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правила сборки полотна, уметь ими пользоваться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 Выражают смысл ситуации различными средствами (рисунки, символы, схемы, знаки).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цель и задачу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Соединение лоскутной основы с подкладкой.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Особенности соединения лоскутной основы с подкладкой.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правила соединения подкладки с основой, уметь выполнять эти правила.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Осваивают общекультурное наследие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 Элементы материаловедения 2 часа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Производство и свойство тканей из волокон животного происхождения. Саржевое и атласное переплетение нитей в тканях.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Получение натуральных шерстяных и шелковых волокон, их переработка. Свойства волокон натурального животного происхождения и тканей из них.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видах и методах получения натуральных волокон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их переработки в нити и ткани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Активизация имевшихся ранее знаний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 Элементы машиноведения 4 часа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безопасности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на швейной машине. Регуляторы бытовой швейной машины. Подбор игл и нитей в зависимости от вида ткани.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ТБ работы на швейной машине.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принцип действия регуляторов. Правила подбора игл и ниток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назначение,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принцип действия регуляторов, уметь подбирать иглы и нити в зависимости от вида ткани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Выбирают наиболее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способ и результат своих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содержание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погружение в тему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Неполадки в работе швейной машины, вызываемые дефектами иглы. Регулировка машинной строчки.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Неполадки в работе швейной машины, правила регулировки, замена иглы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причины, вызывающие неполадки в работе швейной машины, правила регулирования машинной строчки.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активное погружение в тему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 Конструирование и моделирование одежды 22 часа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легкому женскому платью Ткани и отделки, применяемые для юбок. Конструкция юбок и снятие мерок для построения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чертежа.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Эксплуатационные, гигиенические и эстетические требования к легкому женскому платью, Ткани и виды отделок для юбок.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Требования, предъявляемые к легкому платью, ткани и виды отделок, правила снятия мерок и прибавки на свободу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обълегания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активное погружение в тему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Построение основы чертежа юбки в М 1:4 и в натуральную величину.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Условные графические изображения деталей и изделий на рисунках, эскизах, чертежах, схемах. Последовательность построения чертежа основы юбки.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условных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графических изображений деталей и изделий, последовательность построения чертежа юбки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Выбирают основания и критерии для сравнения,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, классификации объектов.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Развивают пространственное мышление, воображение.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Форма. Силуэт, стиль, выбор фасона и моделирование. Моделирование юбки выбранного фасона машины к работе.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Форма. Стиль, силуэт, особенности фигуры и выбор фасона. Способы моделирования юбок. Правила подготовки к раскрою.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Представление о форме, силуэте, стиле, зависимости выбора фасона от особенностей фигуры. Способы моделирования и правила подготовки выкройки к раскрою.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Осмысление темы нового материала и основных вопросов подлежащих усвоению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Раскладка выкройки на ткани.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Обмеловка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и раскрой юбки на ткани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Экономичная раскладка выкройки на ткани. Правила раскладки деталей на ткани с рисунком в клетку и полоску.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Правила раскладки деталей на ткани. Экономичная раскладка тканей.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оценивать задачи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Прокладывание контурных и контрольных линий и точек на деталях кроя.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Способы прокладывания контурных и контрольных точек и линий.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Обработка деталей кроя. Скалывание и сметывание деталей кроя.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Развитие понимания общекультурного наследия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Обработка деталей кроя. Скалывание и сметывание деталей кроя.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Обработка деталей кроя. Скалывание и сметывание деталей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Умение сметывать детали кроя.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полученными знаниями на практике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Подготовка юбки к примерке. Примерка юбки, исправление недочетов.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Правила проведения примерки. Дефекты посадки юбки и их причины. Способы исправления выявленных дефектов.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Применение на практике правил проведения примерки и способов исправления дефектов.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полученными знаниями на практике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Виды машинных швов, их назначение и конструкция.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их выполнения.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Назначение и конструкция стачных,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настрочных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и накладных швов, их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условное и графическое обозначение и технология выполнения.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Назначение, конструкция, технология выполнения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машинных швов. Умение выполнять их.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смысл ситуации различными средствами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(рисунки, символы, схемы, знаки).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Предвосхищают результат и уровень усвоения (какой будет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результат?).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адекватные языковые средства для отображения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чувств, мыслей и побуждений.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Формируется умение 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к новому материалу, выражать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28.02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Машинная обработка переднего и заднего полотнищ юбки. Обработка боковых швов и застежки юбки.</w:t>
            </w:r>
          </w:p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Правила стачивания вытачек, кокеток, складок, и деталей обработки кроя, обработки застежки.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Умение стачивать вытачки, детали кроя, и обрабатывать кокетки, складки, застежку.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Формируется мотивация к обучению и целенаправленной деятельности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Обработка верхнего и нижнего срезов.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Способы обработки верхнего и нижнего срезов.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Способы применения обработки верхнего и нижнего срезов.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Воспринимают и осмысляют учебный материал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влажно-тепловой обработки шерстяных и шелковых тканей и ТБ ВТО. Контроль качества и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изделия.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ВТО шерстяных и шелковых тканей. Правила ТБ ВТО. Правила контроля и проверки качества.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Особенности ВТО шерстяных и шелковых тканей, правила ТБ при ВТО.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Воспринимают и осмысляют учебный материал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105278" w:rsidRPr="00402462" w:rsidRDefault="0010527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6 Технология ведения дома 4 часа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ухода и защиты одежды и обуви. Закладка на хранение шерстяных и меховых вещей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ухода и защиты одежды и обуви, правила закладки вещей на хранение.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Лабораторно-практическая работа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Средства ухода и защиты одежды и обуви, правила хранения вещей.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Воспринимают и осмысляют учебный материал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57938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Оборудование и приспособления для влажной и сухой уборки,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уборки квартиры.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Оборудование и приспособления для сухой и влажной уборки, последовательная уборка квартиры.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Способы применения оборудования и приспособлений для уборки, правила проведения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родукта.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с помощью вопросов добывать недостающую информацию.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Воспринимают и осмысляют учебный материал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 Электротехнические работы 2 часа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Электрические и их элементы. Правила эксплуатации бытовых электрических электроприборов.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Профессии, связанные с электричеством.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соединения элементов в </w:t>
            </w:r>
            <w:proofErr w:type="spell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электроцепях</w:t>
            </w:r>
            <w:proofErr w:type="spell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, условные изображения на схемах. Правила эксплуатация бытовых приборов, оказание помощи при ударе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током. Профессии электриков.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и эксплуатации бытовых электроприборов, оказание первой помощи, профессии, связанные с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электричеством.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анализ способов решения задачи с точки зрения их рациональности и экономичности.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Воспринимают и осмысляют учебный материал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3C0CD7" w:rsidRPr="00402462" w:rsidTr="003C0CD7">
        <w:tc>
          <w:tcPr>
            <w:tcW w:w="5000" w:type="pct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 Творческое проектирование 8 часов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Тематика творческих проектов и этапы их выполнения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Организационно-подготовительный период.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Тематика творческих проектов и этапы их выполнения. Организационно-подготовительный этап (выбор темы, обсуждение, обоснование выбора, разработка эскиза, подбор материалов и приспособлений, литературы)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оставление последовательности выполнения.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 Консультация.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Уметь выбирать посильную и необходимую работу; аргументированно защищать свой выбор; делать эскизы и подбирать материал для выполнения.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. Осуществляют поиск и выделение необходимой информации. Выделяют и формулируют проблему. 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работы. 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Проявляют эмоциональное отношение к учебно-познавательной деятельности.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Выполнение проекта.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Конструирование, моделирование, изготовление изделий.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Конструирование базовой модели.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Моделирование, изготовление изделий.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Уметь конструировать, моделировать, выполнять намеченные работы.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Умеют (или развивают способность) с помощью вопросов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добывать недостающую информацию.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готовности к равноправному сотрудничеству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Технологический этап выполнения проекта.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3C0CD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Конструирование базовой модели.</w:t>
            </w:r>
          </w:p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Моделирование, изготовление изделий.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Уметь конструировать, моделировать, выполнять намеченные работы.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действия. Умеют (или развивают способность) с помощью вопросов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Формирование готовности к равноправному сотрудничеству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Оценка работы и защита проекта.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Критерии оценки работ и выполнение рекламного проспекта изделия.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Презентация знаний.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Уметь оценивать выполненную работу и защищать ее.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Оценивают достигнутый результат.</w:t>
            </w:r>
            <w:proofErr w:type="gramStart"/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Адекватно используют речевые средства для дискуссии и аргументации своей позиции. Умеют представлять конкретное содержание и </w:t>
            </w: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сообщать его в письменной и устной форме. Интересуются чужим мнением и высказывают свое.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потребности в самореализации, социальном признании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557938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070B4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ч</w:t>
            </w:r>
          </w:p>
        </w:tc>
      </w:tr>
      <w:tr w:rsidR="003C0CD7" w:rsidRPr="00402462" w:rsidTr="003C0CD7">
        <w:tc>
          <w:tcPr>
            <w:tcW w:w="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Итоговое занятие. Выставка творческих работ и достижений учащихся.</w:t>
            </w:r>
          </w:p>
        </w:tc>
        <w:tc>
          <w:tcPr>
            <w:tcW w:w="68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Методы самоконтроля и критерии оценки выполненных работ.</w:t>
            </w:r>
          </w:p>
        </w:tc>
        <w:tc>
          <w:tcPr>
            <w:tcW w:w="5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Письменный опрос.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Знать пройденный материал и уметь применять полученные знания.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Структурируют знания.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Осознают качество и уровень усвоения.</w:t>
            </w:r>
          </w:p>
        </w:tc>
        <w:tc>
          <w:tcPr>
            <w:tcW w:w="5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3C0CD7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62"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позитивной самооценки</w:t>
            </w:r>
          </w:p>
        </w:tc>
        <w:tc>
          <w:tcPr>
            <w:tcW w:w="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70B47" w:rsidRPr="00402462" w:rsidRDefault="00557938" w:rsidP="003C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  <w:bookmarkStart w:id="0" w:name="_GoBack"/>
            <w:bookmarkEnd w:id="0"/>
          </w:p>
        </w:tc>
      </w:tr>
    </w:tbl>
    <w:p w:rsidR="006665A7" w:rsidRPr="00402462" w:rsidRDefault="00557938">
      <w:pPr>
        <w:rPr>
          <w:rFonts w:ascii="Times New Roman" w:hAnsi="Times New Roman" w:cs="Times New Roman"/>
          <w:sz w:val="20"/>
          <w:szCs w:val="20"/>
        </w:rPr>
      </w:pPr>
    </w:p>
    <w:sectPr w:rsidR="006665A7" w:rsidRPr="00402462" w:rsidSect="003C0C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39"/>
    <w:rsid w:val="00070B47"/>
    <w:rsid w:val="00105278"/>
    <w:rsid w:val="001E3D39"/>
    <w:rsid w:val="00345A2C"/>
    <w:rsid w:val="003C0CD7"/>
    <w:rsid w:val="00402462"/>
    <w:rsid w:val="00475D08"/>
    <w:rsid w:val="00557938"/>
    <w:rsid w:val="005B12ED"/>
    <w:rsid w:val="0081348A"/>
    <w:rsid w:val="00A57403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cp:lastPrinted>2017-09-22T11:16:00Z</cp:lastPrinted>
  <dcterms:created xsi:type="dcterms:W3CDTF">2017-09-07T09:06:00Z</dcterms:created>
  <dcterms:modified xsi:type="dcterms:W3CDTF">2017-09-22T11:18:00Z</dcterms:modified>
</cp:coreProperties>
</file>