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FE" w:rsidRPr="00C2755D" w:rsidRDefault="009169FE" w:rsidP="009169FE"/>
    <w:bookmarkStart w:id="0" w:name="_GoBack"/>
    <w:p w:rsidR="009169FE" w:rsidRDefault="009169FE" w:rsidP="009169FE">
      <w:pPr>
        <w:shd w:val="clear" w:color="auto" w:fill="FDFEFF"/>
        <w:spacing w:after="0" w:line="240" w:lineRule="auto"/>
        <w:rPr>
          <w:rFonts w:ascii="Monotype Corsiva" w:eastAsia="Times New Roman" w:hAnsi="Monotype Corsiva" w:cs="Arial"/>
          <w:b/>
          <w:bCs/>
          <w:color w:val="4B4B4B"/>
          <w:sz w:val="27"/>
          <w:szCs w:val="27"/>
          <w:lang w:eastAsia="ru-RU"/>
        </w:rPr>
      </w:pPr>
      <w:r w:rsidRPr="00C775EF">
        <w:rPr>
          <w:rFonts w:ascii="Monotype Corsiva" w:hAnsi="Monotype Corsiva"/>
        </w:rPr>
        <w:fldChar w:fldCharType="begin"/>
      </w:r>
      <w:r w:rsidRPr="00C775EF">
        <w:rPr>
          <w:rFonts w:ascii="Monotype Corsiva" w:hAnsi="Monotype Corsiva"/>
        </w:rPr>
        <w:instrText xml:space="preserve"> HYPERLINK "http://pg-mir.ru/horoshee-vremya-chitat/15-horoshee-vremya-chitat.html" </w:instrText>
      </w:r>
      <w:r w:rsidRPr="00C775EF">
        <w:rPr>
          <w:rFonts w:ascii="Monotype Corsiva" w:hAnsi="Monotype Corsiva"/>
        </w:rPr>
        <w:fldChar w:fldCharType="separate"/>
      </w:r>
      <w:r w:rsidRPr="00C775EF">
        <w:rPr>
          <w:rFonts w:ascii="Monotype Corsiva" w:eastAsia="Times New Roman" w:hAnsi="Monotype Corsiva" w:cs="Arial"/>
          <w:b/>
          <w:bCs/>
          <w:color w:val="1065A6"/>
          <w:sz w:val="27"/>
          <w:szCs w:val="27"/>
          <w:u w:val="single"/>
          <w:lang w:eastAsia="ru-RU"/>
        </w:rPr>
        <w:t>«ХОРОШЕЕ ВРЕМЯ ЧИТАТЬ»</w:t>
      </w:r>
      <w:r w:rsidRPr="00C775EF">
        <w:rPr>
          <w:rFonts w:ascii="Monotype Corsiva" w:eastAsia="Times New Roman" w:hAnsi="Monotype Corsiva" w:cs="Arial"/>
          <w:b/>
          <w:bCs/>
          <w:color w:val="1065A6"/>
          <w:sz w:val="27"/>
          <w:szCs w:val="27"/>
          <w:u w:val="single"/>
          <w:lang w:eastAsia="ru-RU"/>
        </w:rPr>
        <w:fldChar w:fldCharType="end"/>
      </w:r>
      <w:r w:rsidRPr="00C775EF">
        <w:rPr>
          <w:rFonts w:ascii="Monotype Corsiva" w:eastAsia="Times New Roman" w:hAnsi="Monotype Corsiva" w:cs="Arial"/>
          <w:b/>
          <w:bCs/>
          <w:color w:val="4B4B4B"/>
          <w:sz w:val="27"/>
          <w:szCs w:val="27"/>
          <w:lang w:eastAsia="ru-RU"/>
        </w:rPr>
        <w:t> </w:t>
      </w:r>
    </w:p>
    <w:bookmarkEnd w:id="0"/>
    <w:p w:rsidR="009169FE" w:rsidRPr="00C775EF" w:rsidRDefault="009169FE" w:rsidP="009169FE">
      <w:pPr>
        <w:shd w:val="clear" w:color="auto" w:fill="FDFEFF"/>
        <w:spacing w:after="0" w:line="240" w:lineRule="auto"/>
        <w:rPr>
          <w:rFonts w:ascii="Monotype Corsiva" w:eastAsia="Times New Roman" w:hAnsi="Monotype Corsiva" w:cs="Arial"/>
          <w:b/>
          <w:bCs/>
          <w:color w:val="4B4B4B"/>
          <w:sz w:val="27"/>
          <w:szCs w:val="27"/>
          <w:lang w:eastAsia="ru-RU"/>
        </w:rPr>
      </w:pPr>
    </w:p>
    <w:p w:rsidR="009169FE" w:rsidRPr="00C775EF" w:rsidRDefault="009169FE" w:rsidP="009169FE">
      <w:pPr>
        <w:rPr>
          <w:rFonts w:ascii="Monotype Corsiva" w:hAnsi="Monotype Corsiva"/>
          <w:sz w:val="24"/>
          <w:szCs w:val="24"/>
        </w:rPr>
      </w:pPr>
      <w:r w:rsidRPr="00C775EF">
        <w:rPr>
          <w:rFonts w:ascii="Monotype Corsiva" w:hAnsi="Monotype Corsiva"/>
          <w:sz w:val="24"/>
          <w:szCs w:val="24"/>
        </w:rPr>
        <w:t>Всем нам: педагогам гимназии, ребятам и их родителям предстоит принять участие в педагогическом проекте, который носит название «Хорошее время читать».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Говорят, что дети читают все меньше и меньше. И вовсе не хотят читать. Может быть, мы просто не умеем их заинтересовать или уделяем слишком мало своего времени и внимания такому важному делу как приобщение ребенка к чтению?</w:t>
      </w:r>
      <w:r w:rsidRPr="00C775EF">
        <w:rPr>
          <w:rFonts w:ascii="Monotype Corsiva" w:hAnsi="Monotype Corsiva"/>
          <w:sz w:val="24"/>
          <w:szCs w:val="24"/>
        </w:rPr>
        <w:br/>
        <w:t>Могут быть разные ответы. Как впрочем, и способы действий.</w:t>
      </w:r>
      <w:r w:rsidRPr="00C775EF">
        <w:rPr>
          <w:rFonts w:ascii="Monotype Corsiva" w:hAnsi="Monotype Corsiva"/>
          <w:sz w:val="24"/>
          <w:szCs w:val="24"/>
        </w:rPr>
        <w:br/>
        <w:t>Нам показалось, что ПООЩРЕНИЕ детского чтения, на первых этапах становления читателя может успешно способствовать формированию его интереса и увлеченности чтением.</w:t>
      </w:r>
      <w:r w:rsidRPr="00C775EF">
        <w:rPr>
          <w:rFonts w:ascii="Monotype Corsiva" w:hAnsi="Monotype Corsiva"/>
          <w:sz w:val="24"/>
          <w:szCs w:val="24"/>
        </w:rPr>
        <w:br/>
        <w:t>У нас есть гипотеза, что (на первых порах) читая даже только ради поощрения, участия в лотерее - ребенок постепенно привыкнет читать, и будет читать в дальнейшем ради самого удовольствия от встречи с удивительным миром книги.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А если он уже испытывает удовольствие и необходимость в чтении, то тем более, почему бы его не поощрить за то, что он занимается таким хорошим и нужным делом.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b/>
          <w:color w:val="FF0000"/>
          <w:sz w:val="28"/>
          <w:szCs w:val="24"/>
        </w:rPr>
        <w:t>10 заповедей родителя</w:t>
      </w:r>
      <w:r w:rsidRPr="00C775EF">
        <w:rPr>
          <w:rFonts w:ascii="Monotype Corsiva" w:hAnsi="Monotype Corsiva"/>
          <w:b/>
          <w:color w:val="FF0000"/>
          <w:sz w:val="28"/>
          <w:szCs w:val="24"/>
        </w:rPr>
        <w:br/>
        <w:t>«Как привить ребенку любовь к чтению» </w:t>
      </w:r>
      <w:r w:rsidRPr="00C775EF">
        <w:rPr>
          <w:rFonts w:ascii="Monotype Corsiva" w:hAnsi="Monotype Corsiva"/>
          <w:b/>
          <w:color w:val="FF0000"/>
          <w:sz w:val="28"/>
          <w:szCs w:val="24"/>
        </w:rPr>
        <w:br/>
      </w:r>
      <w:r w:rsidRPr="00C775EF">
        <w:rPr>
          <w:rFonts w:ascii="Monotype Corsiva" w:hAnsi="Monotype Corsiva"/>
          <w:b/>
          <w:color w:val="FF0000"/>
          <w:sz w:val="28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t>Как известно, нами правят привычки. Наши привычки в буквальном смысле творят нашу судьбу. Например, такая, казалось бы, незначительная вещь как привычный способ выражения своего раздражения и гнева может стать главной причиной успехов или неудач в личной жизни.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Сравните, например, шансы на успех в отношениях со своим партнером у человека, который привык выражать свой гнев, используя оскорбления, и у человека, привыкшего выражать свое недовольство в форме «Я-сообщений» (вместо «ты – скупая тварь», «мне хотелось бы чаще получать от тебя подарки» - почувствуйте разницу).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Любовь к чтению – такая же привычка. Самоподкрепляемая привычка. Стоит только войти во вкус, и удовольствие от результата будет поддерживать сам процесс.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Излишне рассуждать о том, что привычка много читать, в особенности хорошую литературу, - входной билет в богатую впечатлениями и возможностями жизнь. «Побочными эффектами» этой привычки становятся грамотность (работодателям все труднее и труднее отыскивать людей, способных без ошибок написать хотя бы пару абзацев – отсюда у тех, кто умеет это делать огромное преимущество в зарплате), способность ясно и ярко излагать свои мысли, эрудированность и даже открытие в себе новых мотивов и интересов.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Так как же помочь ребенку «войти во вкус к чтению»? Если у ребенка все порядке с интеллектуальным развитием и нет дислексии (неспособности различать некоторые буквы), то это довольно просто, за исключением одного – вам необходимо решить изменить некоторые собственные привычки. Это сложнее, чем может показать на первый взгляд, но «собака зарыта» именно здесь.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Вот что вы можете сделать: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lastRenderedPageBreak/>
        <w:t>1. Помните, что лучшее лечение – профилактика</w:t>
      </w:r>
      <w:r w:rsidRPr="00C775EF">
        <w:rPr>
          <w:rFonts w:ascii="Monotype Corsiva" w:hAnsi="Monotype Corsiva"/>
          <w:sz w:val="24"/>
          <w:szCs w:val="24"/>
        </w:rPr>
        <w:br/>
        <w:t>Если ребенок еще мал, и для вас эта тема кажется чем-то далеким и несущественным – самое время действовать. Руководствуйтесь принципом «книги и чтение повсюду»: дайте ребенку возможность беспрепятственно играть с книгами, грызть их, рисовать в них (в этом возрасте именно так проявляется и развивается любовь к книгам, забудьте о бережном отношении – все это потом), строить из них дома и гаражи для машинок и даже купаться с ними (купите специальные непромокаемые книжки).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То же самое – с различными вариантами букв: на кубиках, пластиковые буквы, вырезанные из картона, нарисованные на бумаге, на магнитах и наклейках и пр. Составляйте из букв слова, используйте карточки системы Домана, читайте вывески и плакаты на улице и т.д. Ждите – результат придет неожиданно.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2. Подавайте личный пример</w:t>
      </w:r>
      <w:r w:rsidRPr="00C775EF">
        <w:rPr>
          <w:rFonts w:ascii="Monotype Corsiva" w:hAnsi="Monotype Corsiva"/>
          <w:sz w:val="24"/>
          <w:szCs w:val="24"/>
        </w:rPr>
        <w:br/>
        <w:t>Читайте сами. Вслух и про себя. Если ребенок каждый день видит родителя по три часа сидящим с бутылкой пива перед телевизором, то нетрудно предположить, как он будет относиться к нотациям о пользе чтения.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И наоборот, если ребенок часто видит родителей с книгами в руках, увлеченно обсуждающих прочитанное, то никаких дополнительных стимулов может вообще не потребоваться. Срабатывает эффект «соленого огурца» - свежий огурец, опущенный в бочку с солеными, приобретает такой же вкус. В нашем случае – вкус к чтению.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Я где-то слышал такое высказывание: «Вы думаете, что личный пример – это эффективный способ мотивации человека? Ошибаетесь – это единственный способ!». Преувеличение конечно, но не далеко от истины.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3. Выбирайте вместе</w:t>
      </w:r>
      <w:r w:rsidRPr="00C775EF">
        <w:rPr>
          <w:rFonts w:ascii="Monotype Corsiva" w:hAnsi="Monotype Corsiva"/>
          <w:sz w:val="24"/>
          <w:szCs w:val="24"/>
        </w:rPr>
        <w:br/>
        <w:t>Многие дети (особенно подростки) не любят читать из-за того, что их родители сами выбирают что им читать и этот выбор им неинтересен. Хотя бы потому, что это не их личный выбор.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Дети обожают делать покупки. Сделайте традицией совместный поход в книжный магазин не реже одного раза в месяц и дайте ребенку возможность выбирать самому с таким условием: на каждую книжку, которую покупает ребенок, он обязуется прочесть одну книжку из предложенного вами списка.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Тогда даже если выбор ребенка будет не самым лучшим, вы сможете быть уверены, что половина из того, что читает ребенок – это действительно хорошая литература.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4. Защитите ребенка от «Большого Экрана» </w:t>
      </w:r>
      <w:r w:rsidRPr="00C775EF">
        <w:rPr>
          <w:rFonts w:ascii="Monotype Corsiva" w:hAnsi="Monotype Corsiva"/>
          <w:sz w:val="24"/>
          <w:szCs w:val="24"/>
        </w:rPr>
        <w:br/>
        <w:t>Один мой знакомый, на вопрос «если тебе дать автомат, кого бы ты выстрелил» ответил: «В телевизор».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Перережьте антенну – веревку с камнем, которые тормозят развитие вашего ребенка. Ничто так не воспитывает пассивность мышления как просмотр телевизора. Вы можете не согласиться и сказать, что ведь есть действительно полезные телепрограммы. И вы будете правы. Только вот на практике доля таких программ из реально просматриваемых ребенком крайне мала.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Я использую телевизор исключительно как монитор для DVD-проигрывателя и на 100% могу контролировать что смотрят мои дети и сколько времени проводят перед экраном.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lastRenderedPageBreak/>
        <w:br/>
        <w:t>То же касается компьютерных игр и социальных сетей (Одноклассники, Вконтакте и пр.) . Установите предельный лимит времени на эти «наркотические» занятия (например, 30 минут) и условия доступа к ним (например, сделать уроки и выполнить свою часть работы по дому).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Выбирайте компьютерные игры сами. Есть масса развивающих игр, зачем подвергать психику ребенка обработке сценами насилия и побуждениями к агрессивным действиям?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Если кратко – фильтруйте то, что ребенок видит с экрана (монитора или телевизора).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5. Вознаграждайте чтение </w:t>
      </w:r>
      <w:r w:rsidRPr="00C775EF">
        <w:rPr>
          <w:rFonts w:ascii="Monotype Corsiva" w:hAnsi="Monotype Corsiva"/>
          <w:sz w:val="24"/>
          <w:szCs w:val="24"/>
        </w:rPr>
        <w:br/>
        <w:t>Человек склонен продолжать делать то, что, в конце концов, приводит его к удовольствию.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Договоритесь с ребенком о двух-трех привилегиях, которые он будет получать дополнительно, если каждый день будет прочитывать оговоренный с ним объем текста.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Например, дополнительное время за компьютером, на полчаса позже ложимся спать, на выходных вместе идем в кино и пр. Пусть ребенок перескажет то, что прочитал. Тогда вы будете уверены, что он на самом деле прочитал заданный объем, и дадите ему возможность потренировать память и поупражняться в изложении.</w:t>
      </w:r>
      <w:r w:rsidRPr="00C775EF">
        <w:rPr>
          <w:rFonts w:ascii="Monotype Corsiva" w:hAnsi="Monotype Corsiva"/>
          <w:sz w:val="24"/>
          <w:szCs w:val="24"/>
        </w:rPr>
        <w:br/>
        <w:t>Способность ясно излагать свои мысли можно и нужно совершенствовать. То, что она является ключевой для карьерного роста (да и в личной жизни), по-моему, не требует комментариев.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6. Читайте ребенку перед сном</w:t>
      </w:r>
      <w:r w:rsidRPr="00C775EF">
        <w:rPr>
          <w:rFonts w:ascii="Monotype Corsiva" w:hAnsi="Monotype Corsiva"/>
          <w:sz w:val="24"/>
          <w:szCs w:val="24"/>
        </w:rPr>
        <w:br/>
        <w:t>Известно, что мозг, особенно воображение ребенка, развивается не только днем, но и ночью. Прочитайте ему добрую сказку или историю на ночь, чтобы запустить процессы подсознательного творчества во сне.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Даже если ребенок взрослый, вам обоим это доставит удовольствие. Совместное погружение в рассказ – прекрасный способ наладить нарушенный с ребенком контакт.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Если делать это регулярно, то книга войдет в привычный для ребенка ритуал отхода ко сну и станет для него незаменимым другом.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7. Читайте по ролям</w:t>
      </w:r>
      <w:r w:rsidRPr="00C775EF">
        <w:rPr>
          <w:rFonts w:ascii="Monotype Corsiva" w:hAnsi="Monotype Corsiva"/>
          <w:sz w:val="24"/>
          <w:szCs w:val="24"/>
        </w:rPr>
        <w:br/>
        <w:t>Выберите сказку, басню или короткую историю с диалогами, вырежьте из бумаги персонажей, раскрасьте их и приклейте на картонную подложку с палочкой. Затем придвиньте к стене стол, накройте его длинным покрывалом, залезьте с ребенком под стол, и, держа фигурки за палочки, просуньте их между столом и стеной. Ваш кукольный театр готов. Вы также можете прикрепить к стене над столом декорации. Отрепетируйте и позовите на представление родственников.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Можно также читать по ролям какое-нибудь смешное произведение с большим количеством диалогов, просто сидя рядом с ребенком. Вы оба получите огромное удовольствие.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8. Используйте аудиокниги</w:t>
      </w:r>
      <w:r w:rsidRPr="00C775EF">
        <w:rPr>
          <w:rFonts w:ascii="Monotype Corsiva" w:hAnsi="Monotype Corsiva"/>
          <w:sz w:val="24"/>
          <w:szCs w:val="24"/>
        </w:rPr>
        <w:br/>
        <w:t>Сейчас многие замечательные произведения русской и зарубежной литературы доступны в формате аудиокниги. Некоторые из них представляют из себя настоящие шедевры театрального искусства.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 xml:space="preserve">Послушайте, например, «Евгения Онегина» в исполнении Смоктуновского. Это нельзя сравнивать с печатным текстом – просто другое. Для детей можно найти замечательный сборник «Золотой фонд </w:t>
      </w:r>
      <w:r w:rsidRPr="00C775EF">
        <w:rPr>
          <w:rFonts w:ascii="Monotype Corsiva" w:hAnsi="Monotype Corsiva"/>
          <w:sz w:val="24"/>
          <w:szCs w:val="24"/>
        </w:rPr>
        <w:lastRenderedPageBreak/>
        <w:t>радиоспектаклей на DVD», в котором представлено большинство лучших произведений, когда либо «переведенных» в формат аудио книги.</w:t>
      </w:r>
    </w:p>
    <w:p w:rsidR="009169FE" w:rsidRPr="00C775EF" w:rsidRDefault="009169FE" w:rsidP="009169FE">
      <w:pPr>
        <w:rPr>
          <w:rFonts w:ascii="Monotype Corsiva" w:hAnsi="Monotype Corsiva"/>
          <w:sz w:val="24"/>
          <w:szCs w:val="24"/>
        </w:rPr>
      </w:pPr>
      <w:r w:rsidRPr="00C775EF">
        <w:rPr>
          <w:rFonts w:ascii="Monotype Corsiva" w:hAnsi="Monotype Corsiva"/>
          <w:sz w:val="24"/>
          <w:szCs w:val="24"/>
        </w:rPr>
        <w:br/>
        <w:t>9. «Внедритесь» в читающие группы </w:t>
      </w:r>
      <w:r w:rsidRPr="00C775EF">
        <w:rPr>
          <w:rFonts w:ascii="Monotype Corsiva" w:hAnsi="Monotype Corsiva"/>
          <w:sz w:val="24"/>
          <w:szCs w:val="24"/>
        </w:rPr>
        <w:br/>
        <w:t>Используйте эффект «соленого огурца» - превращение свежего огурца, помещенного в бочку в солеными, в соленый, причем такого же вкуса. Если ребенок вращается в среде сверстников, любящих читать, то со временем у него появятся среди них друзья, а затем и похожие интересы.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Вы можете записать ребенка в детскую группу по изучению иностранного языка, в театральную студию, в музыкальную школу, школу изобразительного искусства, исторический кружок при краеведческом музее, сходите с ним на экскурсию на радио или просто в расположенную поблизости детскую библиотеку. В этих сообществах процент детей, любящих читать, намного выше среднего.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10. Сколько можно читать? – Пора писать! </w:t>
      </w:r>
      <w:r w:rsidRPr="00C775EF">
        <w:rPr>
          <w:rFonts w:ascii="Monotype Corsiva" w:hAnsi="Monotype Corsiva"/>
          <w:sz w:val="24"/>
          <w:szCs w:val="24"/>
        </w:rPr>
        <w:br/>
        <w:t>Конечно, в сравнении с просмотром телевизора, чтение - благо. Активность мышления против пассивности. Но все же по-настоящему счастливы только люди, занимающиеся продуктивной деятельностью, творчеством в различных его формах. В этом смысле чтение само по себе бесполезно, точнее бесплодно. Научите ребенка использовать прочитанное, например, заведя дневник в ЖЖ и комментируя то, что он хочет комментировать. Регулярные заметки в дневнике помогут ему развить свой стиль и привести в порядок свои мысли. Вы можете также помочь ребенку издать книгу – это не так трудно как кажется, а всплеск мотивации обеспечен. </w:t>
      </w:r>
      <w:r w:rsidRPr="00C775EF">
        <w:rPr>
          <w:rFonts w:ascii="Monotype Corsiva" w:hAnsi="Monotype Corsiva"/>
          <w:sz w:val="24"/>
          <w:szCs w:val="24"/>
        </w:rPr>
        <w:br/>
      </w:r>
      <w:r w:rsidRPr="00C775EF">
        <w:rPr>
          <w:rFonts w:ascii="Monotype Corsiva" w:hAnsi="Monotype Corsiva"/>
          <w:sz w:val="24"/>
          <w:szCs w:val="24"/>
        </w:rPr>
        <w:br/>
        <w:t>2 упражнения: </w:t>
      </w:r>
      <w:r w:rsidRPr="00C775EF">
        <w:rPr>
          <w:rFonts w:ascii="Monotype Corsiva" w:hAnsi="Monotype Corsiva"/>
          <w:sz w:val="24"/>
          <w:szCs w:val="24"/>
        </w:rPr>
        <w:br/>
        <w:t>Сократите время просмотра телевизора (и свое, и ребенка). Сократите количество телевизоров в квартире до, максимум, одного, так чтобы в комнате ребенка его не было. Еще лучше – используйте телевизор исключительно как монитор для просмотра качественных программ на DVD. </w:t>
      </w:r>
      <w:r w:rsidRPr="00C775EF">
        <w:rPr>
          <w:rFonts w:ascii="Monotype Corsiva" w:hAnsi="Monotype Corsiva"/>
          <w:sz w:val="24"/>
          <w:szCs w:val="24"/>
        </w:rPr>
        <w:br/>
        <w:t>Разнообразьте свое общение с ребенком при помощи книг и всего, что с ними связано: читайте при нем и вместе с ним, на ночь и по ролям, ходите с детьми в театры, выбирайте вместе книги и аудиокниги, обсуждайте прочитанное и интересуйтесь мнением ребенка.</w:t>
      </w:r>
    </w:p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9"/>
    <w:rsid w:val="00387DE9"/>
    <w:rsid w:val="009169FE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B401-A5B8-4125-B84F-3941B344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2017-10-23T09:12:00Z</dcterms:created>
  <dcterms:modified xsi:type="dcterms:W3CDTF">2017-10-23T09:12:00Z</dcterms:modified>
</cp:coreProperties>
</file>